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21A" w:rsidRDefault="0012621A" w:rsidP="0012621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21A" w:rsidRDefault="0012621A" w:rsidP="0012621A">
      <w:pPr>
        <w:shd w:val="clear" w:color="auto" w:fill="FFFFFF"/>
        <w:spacing w:before="86"/>
        <w:ind w:right="10"/>
        <w:jc w:val="center"/>
      </w:pPr>
    </w:p>
    <w:p w:rsidR="0012621A" w:rsidRPr="00BE0F24" w:rsidRDefault="0012621A" w:rsidP="0012621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2621A" w:rsidRPr="00BE0F24" w:rsidRDefault="0012621A" w:rsidP="0012621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2621A" w:rsidRPr="00BE0F24" w:rsidRDefault="0012621A" w:rsidP="0012621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2621A" w:rsidRPr="00BE0F24" w:rsidRDefault="0012621A" w:rsidP="0012621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15.11.2018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565</w:t>
      </w:r>
    </w:p>
    <w:p w:rsidR="0012621A" w:rsidRDefault="0012621A" w:rsidP="0012621A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095C47" w:rsidRDefault="00095C47" w:rsidP="00851245">
      <w:pPr>
        <w:jc w:val="center"/>
        <w:rPr>
          <w:b/>
          <w:sz w:val="28"/>
          <w:szCs w:val="28"/>
        </w:rPr>
      </w:pPr>
    </w:p>
    <w:p w:rsidR="00095C47" w:rsidRDefault="00095C47" w:rsidP="00851245">
      <w:pPr>
        <w:jc w:val="center"/>
        <w:rPr>
          <w:b/>
          <w:sz w:val="28"/>
          <w:szCs w:val="28"/>
        </w:rPr>
      </w:pPr>
    </w:p>
    <w:p w:rsidR="00D50D9D" w:rsidRPr="009679BA" w:rsidRDefault="00D50D9D" w:rsidP="0066568C">
      <w:pPr>
        <w:jc w:val="center"/>
        <w:rPr>
          <w:b/>
          <w:sz w:val="28"/>
          <w:szCs w:val="28"/>
        </w:rPr>
      </w:pPr>
      <w:r w:rsidRPr="009679BA">
        <w:rPr>
          <w:b/>
          <w:sz w:val="28"/>
          <w:szCs w:val="28"/>
        </w:rPr>
        <w:t xml:space="preserve">О проведении публичных слушаний по проекту </w:t>
      </w:r>
      <w:r w:rsidR="009679BA" w:rsidRPr="009679BA">
        <w:rPr>
          <w:b/>
          <w:sz w:val="28"/>
          <w:szCs w:val="28"/>
        </w:rPr>
        <w:t xml:space="preserve">о внесений изменений в документацию по планировке территории (проект межевания территории) на застроенную и подлежащую застройке территории жилого </w:t>
      </w:r>
      <w:r w:rsidR="00BE2303">
        <w:rPr>
          <w:b/>
          <w:sz w:val="28"/>
          <w:szCs w:val="28"/>
        </w:rPr>
        <w:t xml:space="preserve">                            </w:t>
      </w:r>
      <w:r w:rsidR="009679BA" w:rsidRPr="009679BA">
        <w:rPr>
          <w:b/>
          <w:sz w:val="28"/>
          <w:szCs w:val="28"/>
        </w:rPr>
        <w:t>микрорайона Заря города Тимашевска</w:t>
      </w:r>
    </w:p>
    <w:p w:rsidR="000C5222" w:rsidRDefault="000C5222" w:rsidP="00AD7B0D">
      <w:pPr>
        <w:jc w:val="both"/>
        <w:rPr>
          <w:sz w:val="28"/>
          <w:szCs w:val="28"/>
        </w:rPr>
      </w:pPr>
    </w:p>
    <w:p w:rsidR="009679BA" w:rsidRDefault="009679BA" w:rsidP="00AD7B0D">
      <w:pPr>
        <w:jc w:val="both"/>
        <w:rPr>
          <w:sz w:val="28"/>
          <w:szCs w:val="28"/>
        </w:rPr>
      </w:pPr>
    </w:p>
    <w:p w:rsidR="009679BA" w:rsidRPr="004C2EE6" w:rsidRDefault="009679BA" w:rsidP="009679BA">
      <w:pPr>
        <w:pStyle w:val="aa"/>
        <w:ind w:left="0" w:firstLine="709"/>
        <w:jc w:val="both"/>
        <w:rPr>
          <w:b/>
          <w:sz w:val="28"/>
          <w:szCs w:val="28"/>
        </w:rPr>
      </w:pPr>
      <w:r w:rsidRPr="00415DB0">
        <w:rPr>
          <w:sz w:val="28"/>
          <w:szCs w:val="28"/>
        </w:rPr>
        <w:t>В соответствии со статьями 5.1, 45, 46 Градостроительного кодекса Ро</w:t>
      </w:r>
      <w:r w:rsidRPr="00415DB0">
        <w:rPr>
          <w:sz w:val="28"/>
          <w:szCs w:val="28"/>
        </w:rPr>
        <w:t>с</w:t>
      </w:r>
      <w:r w:rsidRPr="00415DB0">
        <w:rPr>
          <w:sz w:val="28"/>
          <w:szCs w:val="28"/>
        </w:rPr>
        <w:t>сийской Федерации, Положением о порядке организации и проведения публи</w:t>
      </w:r>
      <w:r w:rsidRPr="00415DB0">
        <w:rPr>
          <w:sz w:val="28"/>
          <w:szCs w:val="28"/>
        </w:rPr>
        <w:t>ч</w:t>
      </w:r>
      <w:r w:rsidRPr="00415DB0">
        <w:rPr>
          <w:sz w:val="28"/>
          <w:szCs w:val="28"/>
        </w:rPr>
        <w:t>ных слушаний в Тимашевском городском поселении Тимашевского района, у</w:t>
      </w:r>
      <w:r w:rsidRPr="00415DB0">
        <w:rPr>
          <w:sz w:val="28"/>
          <w:szCs w:val="28"/>
        </w:rPr>
        <w:t>т</w:t>
      </w:r>
      <w:r w:rsidRPr="00415DB0">
        <w:rPr>
          <w:sz w:val="28"/>
          <w:szCs w:val="28"/>
        </w:rPr>
        <w:t>вержденным решением Совета Тимашевского городского поселения Тимаше</w:t>
      </w:r>
      <w:r w:rsidRPr="00415DB0">
        <w:rPr>
          <w:sz w:val="28"/>
          <w:szCs w:val="28"/>
        </w:rPr>
        <w:t>в</w:t>
      </w:r>
      <w:r w:rsidRPr="00415DB0">
        <w:rPr>
          <w:sz w:val="28"/>
          <w:szCs w:val="28"/>
        </w:rPr>
        <w:t xml:space="preserve">ского района от </w:t>
      </w:r>
      <w:r w:rsidRPr="00415DB0">
        <w:rPr>
          <w:color w:val="000000"/>
          <w:sz w:val="28"/>
          <w:szCs w:val="28"/>
        </w:rPr>
        <w:t>6 марта 2013 года № 245</w:t>
      </w:r>
      <w:r w:rsidRPr="00415DB0">
        <w:rPr>
          <w:sz w:val="28"/>
          <w:szCs w:val="28"/>
        </w:rPr>
        <w:t xml:space="preserve"> (с изменениями </w:t>
      </w:r>
      <w:r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 xml:space="preserve">от 20 июня 2018 года № 327), </w:t>
      </w:r>
      <w:r w:rsidRPr="001B0C52">
        <w:rPr>
          <w:sz w:val="28"/>
          <w:szCs w:val="28"/>
        </w:rPr>
        <w:t>на</w:t>
      </w:r>
      <w:r w:rsidRPr="000C5222">
        <w:rPr>
          <w:sz w:val="28"/>
          <w:szCs w:val="28"/>
        </w:rPr>
        <w:t xml:space="preserve"> основании</w:t>
      </w:r>
      <w:r>
        <w:rPr>
          <w:sz w:val="28"/>
          <w:szCs w:val="28"/>
        </w:rPr>
        <w:t xml:space="preserve"> </w:t>
      </w:r>
      <w:r w:rsidRPr="000C5222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главы Тимашевского городского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Тимашевского района от 12 октября 2016 года № 1111 «Об утверждении документации по планировке территории  (проект межевания территории)</w:t>
      </w:r>
      <w:r w:rsidR="001C5D33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на застроенную и подлежащую застройке территории жилого микрорайона Заря города Тимашевска», </w:t>
      </w:r>
      <w:r w:rsidR="001C5D33">
        <w:rPr>
          <w:sz w:val="28"/>
          <w:szCs w:val="28"/>
        </w:rPr>
        <w:t>постановления администрации Тимашевского городского поселения Тимашевского района от 25 октября 2018 года № 524 «О подготовке проекта   о внесений изменений в документацию по планировке территории (проект межевания территории) на застроенную и подлежащую застройке те</w:t>
      </w:r>
      <w:r w:rsidR="001C5D33">
        <w:rPr>
          <w:sz w:val="28"/>
          <w:szCs w:val="28"/>
        </w:rPr>
        <w:t>р</w:t>
      </w:r>
      <w:r w:rsidR="001C5D33">
        <w:rPr>
          <w:sz w:val="28"/>
          <w:szCs w:val="28"/>
        </w:rPr>
        <w:t xml:space="preserve">ритории жилого микрорайона Заря города Тимашевска»  </w:t>
      </w:r>
      <w:r w:rsidRPr="004C2EE6">
        <w:rPr>
          <w:sz w:val="28"/>
          <w:szCs w:val="28"/>
        </w:rPr>
        <w:t>п о с т а н о в л я ю:</w:t>
      </w:r>
    </w:p>
    <w:p w:rsidR="00D50D9D" w:rsidRPr="00415DB0" w:rsidRDefault="00D50D9D" w:rsidP="00D50D9D">
      <w:pPr>
        <w:pStyle w:val="aa"/>
        <w:ind w:left="0"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1. Провести </w:t>
      </w:r>
      <w:r>
        <w:rPr>
          <w:sz w:val="28"/>
          <w:szCs w:val="28"/>
        </w:rPr>
        <w:t>2</w:t>
      </w:r>
      <w:r w:rsidRPr="00415DB0">
        <w:rPr>
          <w:sz w:val="28"/>
          <w:szCs w:val="28"/>
        </w:rPr>
        <w:t>4 декабря 2018 года в 1</w:t>
      </w:r>
      <w:r>
        <w:rPr>
          <w:sz w:val="28"/>
          <w:szCs w:val="28"/>
        </w:rPr>
        <w:t>0</w:t>
      </w:r>
      <w:r w:rsidRPr="00415DB0">
        <w:rPr>
          <w:sz w:val="28"/>
          <w:szCs w:val="28"/>
        </w:rPr>
        <w:t xml:space="preserve">:00 часов по адресу: Тимашевский район, </w:t>
      </w:r>
      <w:r w:rsidRPr="00415DB0">
        <w:rPr>
          <w:spacing w:val="-3"/>
          <w:sz w:val="28"/>
          <w:szCs w:val="28"/>
        </w:rPr>
        <w:t xml:space="preserve">г. Тимашевск, ул. Красная, 100, 1 этаж, кабинет № 2 </w:t>
      </w:r>
      <w:r w:rsidRPr="00415DB0">
        <w:rPr>
          <w:sz w:val="28"/>
          <w:szCs w:val="28"/>
        </w:rPr>
        <w:t xml:space="preserve">публичные слушания по проекту </w:t>
      </w:r>
      <w:r>
        <w:rPr>
          <w:sz w:val="28"/>
          <w:szCs w:val="28"/>
        </w:rPr>
        <w:t>о внесени</w:t>
      </w:r>
      <w:r w:rsidR="000D182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C5D33">
        <w:rPr>
          <w:sz w:val="28"/>
          <w:szCs w:val="28"/>
        </w:rPr>
        <w:t xml:space="preserve">изменений </w:t>
      </w:r>
      <w:r>
        <w:rPr>
          <w:sz w:val="28"/>
          <w:szCs w:val="28"/>
        </w:rPr>
        <w:t xml:space="preserve">в документацию по планировке территории (проект межевания территории) </w:t>
      </w:r>
      <w:r w:rsidR="00C02B7B">
        <w:rPr>
          <w:sz w:val="28"/>
          <w:szCs w:val="28"/>
        </w:rPr>
        <w:t xml:space="preserve"> </w:t>
      </w:r>
      <w:r>
        <w:rPr>
          <w:sz w:val="28"/>
          <w:szCs w:val="28"/>
        </w:rPr>
        <w:t>на застроенную и подлежащую застройке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ритории жилого микрорайона Заря города Тимашевска </w:t>
      </w:r>
      <w:r w:rsidRPr="00415DB0">
        <w:rPr>
          <w:sz w:val="28"/>
          <w:szCs w:val="28"/>
        </w:rPr>
        <w:t>(далее – проекты, по</w:t>
      </w:r>
      <w:r w:rsidRPr="00415DB0">
        <w:rPr>
          <w:sz w:val="28"/>
          <w:szCs w:val="28"/>
        </w:rPr>
        <w:t>д</w:t>
      </w:r>
      <w:r w:rsidRPr="00415DB0">
        <w:rPr>
          <w:sz w:val="28"/>
          <w:szCs w:val="28"/>
        </w:rPr>
        <w:t xml:space="preserve">лежащие рассмотрению </w:t>
      </w:r>
      <w:r w:rsidR="00C02B7B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на публичных слушаниях) с участием граждан, пост</w:t>
      </w:r>
      <w:r w:rsidRPr="00415DB0">
        <w:rPr>
          <w:sz w:val="28"/>
          <w:szCs w:val="28"/>
        </w:rPr>
        <w:t>о</w:t>
      </w:r>
      <w:r w:rsidRPr="00415DB0">
        <w:rPr>
          <w:sz w:val="28"/>
          <w:szCs w:val="28"/>
        </w:rPr>
        <w:t xml:space="preserve">янно проживающих </w:t>
      </w:r>
      <w:r w:rsidR="00C02B7B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 xml:space="preserve">на </w:t>
      </w:r>
      <w:hyperlink w:anchor="sub_107" w:history="1">
        <w:r w:rsidRPr="00415DB0">
          <w:rPr>
            <w:rStyle w:val="ac"/>
            <w:rFonts w:cs="Arial"/>
            <w:color w:val="auto"/>
            <w:sz w:val="28"/>
            <w:szCs w:val="28"/>
          </w:rPr>
          <w:t>территори</w:t>
        </w:r>
      </w:hyperlink>
      <w:r w:rsidRPr="00415DB0">
        <w:rPr>
          <w:rStyle w:val="ac"/>
          <w:rFonts w:cs="Arial"/>
          <w:color w:val="auto"/>
          <w:sz w:val="28"/>
          <w:szCs w:val="28"/>
        </w:rPr>
        <w:t>и</w:t>
      </w:r>
      <w:r w:rsidRPr="00415DB0">
        <w:rPr>
          <w:sz w:val="28"/>
          <w:szCs w:val="28"/>
        </w:rPr>
        <w:t>, в отношении которой подготовлены прое</w:t>
      </w:r>
      <w:r w:rsidRPr="00415DB0">
        <w:rPr>
          <w:sz w:val="28"/>
          <w:szCs w:val="28"/>
        </w:rPr>
        <w:t>к</w:t>
      </w:r>
      <w:r w:rsidRPr="00415DB0">
        <w:rPr>
          <w:sz w:val="28"/>
          <w:szCs w:val="28"/>
        </w:rPr>
        <w:t xml:space="preserve">ты, подлежащие рассмотрению на публичных слушаниях, правообладателей находящихся в границах этой территории земельных участков и </w:t>
      </w:r>
      <w:r w:rsidR="00C02B7B">
        <w:rPr>
          <w:sz w:val="28"/>
          <w:szCs w:val="28"/>
        </w:rPr>
        <w:t xml:space="preserve">(или) </w:t>
      </w:r>
      <w:r w:rsidRPr="00415DB0">
        <w:rPr>
          <w:sz w:val="28"/>
          <w:szCs w:val="28"/>
        </w:rPr>
        <w:t>распол</w:t>
      </w:r>
      <w:r w:rsidRPr="00415DB0">
        <w:rPr>
          <w:sz w:val="28"/>
          <w:szCs w:val="28"/>
        </w:rPr>
        <w:t>о</w:t>
      </w:r>
      <w:r w:rsidRPr="00415DB0">
        <w:rPr>
          <w:sz w:val="28"/>
          <w:szCs w:val="28"/>
        </w:rPr>
        <w:t>женных на них объектов капитального строительства,</w:t>
      </w:r>
      <w:r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а также правообладат</w:t>
      </w:r>
      <w:r w:rsidRPr="00415DB0">
        <w:rPr>
          <w:sz w:val="28"/>
          <w:szCs w:val="28"/>
        </w:rPr>
        <w:t>е</w:t>
      </w:r>
      <w:r w:rsidRPr="00415DB0">
        <w:rPr>
          <w:sz w:val="28"/>
          <w:szCs w:val="28"/>
        </w:rPr>
        <w:t>лей помещений, являющихся частью указанных объектов капитального стро</w:t>
      </w:r>
      <w:r w:rsidRPr="00415DB0">
        <w:rPr>
          <w:sz w:val="28"/>
          <w:szCs w:val="28"/>
        </w:rPr>
        <w:t>и</w:t>
      </w:r>
      <w:r w:rsidRPr="00415DB0">
        <w:rPr>
          <w:sz w:val="28"/>
          <w:szCs w:val="28"/>
        </w:rPr>
        <w:t>тельства (далее - участники публичных слушаний)</w:t>
      </w:r>
      <w:r>
        <w:rPr>
          <w:sz w:val="28"/>
          <w:szCs w:val="28"/>
        </w:rPr>
        <w:t>.</w:t>
      </w:r>
      <w:r w:rsidRPr="00415DB0">
        <w:rPr>
          <w:sz w:val="28"/>
          <w:szCs w:val="28"/>
        </w:rPr>
        <w:t xml:space="preserve"> </w:t>
      </w:r>
    </w:p>
    <w:p w:rsidR="00D50D9D" w:rsidRPr="00415DB0" w:rsidRDefault="00D50D9D" w:rsidP="00D50D9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2. Проведение публичных слушаний в порядке, установленном решением Совета Тимашевского городского поселения Тимашевского района </w:t>
      </w:r>
      <w:r>
        <w:rPr>
          <w:sz w:val="28"/>
          <w:szCs w:val="28"/>
        </w:rPr>
        <w:t xml:space="preserve">                            </w:t>
      </w:r>
      <w:r w:rsidRPr="00415DB0">
        <w:rPr>
          <w:sz w:val="28"/>
          <w:szCs w:val="28"/>
        </w:rPr>
        <w:lastRenderedPageBreak/>
        <w:t xml:space="preserve">от </w:t>
      </w:r>
      <w:r w:rsidRPr="00415DB0">
        <w:rPr>
          <w:color w:val="000000"/>
          <w:sz w:val="28"/>
          <w:szCs w:val="28"/>
        </w:rPr>
        <w:t>6 марта 2013 года № 245</w:t>
      </w:r>
      <w:r w:rsidRPr="00415DB0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 </w:t>
      </w:r>
      <w:r w:rsidRPr="00415DB0">
        <w:rPr>
          <w:sz w:val="28"/>
          <w:szCs w:val="28"/>
        </w:rPr>
        <w:t>изменениями от 20 июня 2018 года № 327), во</w:t>
      </w:r>
      <w:r w:rsidRPr="00415DB0">
        <w:rPr>
          <w:sz w:val="28"/>
          <w:szCs w:val="28"/>
        </w:rPr>
        <w:t>з</w:t>
      </w:r>
      <w:r w:rsidRPr="00415DB0">
        <w:rPr>
          <w:sz w:val="28"/>
          <w:szCs w:val="28"/>
        </w:rPr>
        <w:t>ложить на организатора публичных слушаний - комиссию по проведению пу</w:t>
      </w:r>
      <w:r w:rsidRPr="00415DB0">
        <w:rPr>
          <w:sz w:val="28"/>
          <w:szCs w:val="28"/>
        </w:rPr>
        <w:t>б</w:t>
      </w:r>
      <w:r w:rsidRPr="00415DB0">
        <w:rPr>
          <w:sz w:val="28"/>
          <w:szCs w:val="28"/>
        </w:rPr>
        <w:t>личных слушаний по рассмотрению документации по планировке территорий (проектов планировки территорий и проектов межевания территорий)</w:t>
      </w:r>
      <w:r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(далее - Комиссия).</w:t>
      </w:r>
    </w:p>
    <w:p w:rsidR="00D50D9D" w:rsidRPr="00415DB0" w:rsidRDefault="00D50D9D" w:rsidP="00D50D9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3. Комиссии:</w:t>
      </w:r>
    </w:p>
    <w:p w:rsidR="00D50D9D" w:rsidRPr="00415DB0" w:rsidRDefault="00D50D9D" w:rsidP="00D50D9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3.1. Обеспечить прием и регистрацию предложений и замечаний </w:t>
      </w:r>
      <w:r>
        <w:rPr>
          <w:sz w:val="28"/>
          <w:szCs w:val="28"/>
        </w:rPr>
        <w:t xml:space="preserve">                     </w:t>
      </w:r>
      <w:r w:rsidRPr="00415DB0">
        <w:rPr>
          <w:sz w:val="28"/>
          <w:szCs w:val="28"/>
        </w:rPr>
        <w:t>от прошедших идентификацию участников публичных слушаний по проектам, подлежащим рассмотрению на публичных слушаниях в порядке и сроках, ук</w:t>
      </w:r>
      <w:r w:rsidRPr="00415DB0">
        <w:rPr>
          <w:sz w:val="28"/>
          <w:szCs w:val="28"/>
        </w:rPr>
        <w:t>а</w:t>
      </w:r>
      <w:r w:rsidRPr="00415DB0">
        <w:rPr>
          <w:sz w:val="28"/>
          <w:szCs w:val="28"/>
        </w:rPr>
        <w:t xml:space="preserve">занных в оповещении о начале проведения публичных слушаний, а также </w:t>
      </w:r>
      <w:r>
        <w:rPr>
          <w:sz w:val="28"/>
          <w:szCs w:val="28"/>
        </w:rPr>
        <w:t xml:space="preserve"> </w:t>
      </w:r>
      <w:r w:rsidR="00C02B7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их обязательное рассмотрение</w:t>
      </w:r>
      <w:r>
        <w:rPr>
          <w:sz w:val="28"/>
          <w:szCs w:val="28"/>
        </w:rPr>
        <w:t xml:space="preserve">, </w:t>
      </w:r>
      <w:r w:rsidRPr="00415DB0">
        <w:rPr>
          <w:sz w:val="28"/>
          <w:szCs w:val="28"/>
        </w:rPr>
        <w:t>за исключением случая, предусмотренного ч</w:t>
      </w:r>
      <w:r w:rsidRPr="00415DB0">
        <w:rPr>
          <w:sz w:val="28"/>
          <w:szCs w:val="28"/>
        </w:rPr>
        <w:t>а</w:t>
      </w:r>
      <w:r w:rsidRPr="00415DB0">
        <w:rPr>
          <w:sz w:val="28"/>
          <w:szCs w:val="28"/>
        </w:rPr>
        <w:t>стью 15 статьи 5.1 Градостроительного кодекса Российской Федерации.</w:t>
      </w:r>
    </w:p>
    <w:p w:rsidR="00D50D9D" w:rsidRPr="00415DB0" w:rsidRDefault="00D50D9D" w:rsidP="00D50D9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</w:t>
      </w:r>
      <w:r>
        <w:rPr>
          <w:sz w:val="28"/>
          <w:szCs w:val="28"/>
        </w:rPr>
        <w:t xml:space="preserve">его </w:t>
      </w:r>
      <w:r w:rsidRPr="00415DB0">
        <w:rPr>
          <w:sz w:val="28"/>
          <w:szCs w:val="28"/>
        </w:rPr>
        <w:t>на официальном сайте а</w:t>
      </w:r>
      <w:r w:rsidRPr="00415DB0">
        <w:rPr>
          <w:sz w:val="28"/>
          <w:szCs w:val="28"/>
        </w:rPr>
        <w:t>д</w:t>
      </w:r>
      <w:r w:rsidRPr="00415DB0">
        <w:rPr>
          <w:sz w:val="28"/>
          <w:szCs w:val="28"/>
        </w:rPr>
        <w:t xml:space="preserve">министрации Тимашевского городского поселения Тимашевского района </w:t>
      </w:r>
      <w:r>
        <w:rPr>
          <w:sz w:val="28"/>
          <w:szCs w:val="28"/>
        </w:rPr>
        <w:t xml:space="preserve">           </w:t>
      </w:r>
      <w:r w:rsidRPr="00415DB0">
        <w:rPr>
          <w:sz w:val="28"/>
          <w:szCs w:val="28"/>
        </w:rPr>
        <w:t>в информационно-телекоммуникационной сети «Интернет».</w:t>
      </w:r>
    </w:p>
    <w:p w:rsidR="00BE2303" w:rsidRDefault="00D50D9D" w:rsidP="00BE23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Отделу архитектуры, </w:t>
      </w:r>
      <w:r w:rsidRPr="00415DB0">
        <w:rPr>
          <w:sz w:val="28"/>
          <w:szCs w:val="28"/>
        </w:rPr>
        <w:t>градостроительства, земельных и имущественных отношения  администрации Тимашевского городского поселения Тимашевск</w:t>
      </w:r>
      <w:r w:rsidRPr="00415DB0">
        <w:rPr>
          <w:sz w:val="28"/>
          <w:szCs w:val="28"/>
        </w:rPr>
        <w:t>о</w:t>
      </w:r>
      <w:r w:rsidRPr="00415DB0">
        <w:rPr>
          <w:sz w:val="28"/>
          <w:szCs w:val="28"/>
        </w:rPr>
        <w:t>го района (</w:t>
      </w:r>
      <w:r>
        <w:rPr>
          <w:sz w:val="28"/>
          <w:szCs w:val="28"/>
        </w:rPr>
        <w:t>Запорожченко</w:t>
      </w:r>
      <w:r w:rsidRPr="00415DB0">
        <w:rPr>
          <w:sz w:val="28"/>
          <w:szCs w:val="28"/>
        </w:rPr>
        <w:t>) обеспечить:</w:t>
      </w:r>
    </w:p>
    <w:p w:rsidR="00D50D9D" w:rsidRPr="00222A6D" w:rsidRDefault="00D50D9D" w:rsidP="00BE2303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4.1</w:t>
      </w:r>
      <w:r w:rsidR="00BE2303">
        <w:rPr>
          <w:sz w:val="28"/>
          <w:szCs w:val="28"/>
        </w:rPr>
        <w:t>.</w:t>
      </w:r>
      <w:r w:rsidRPr="00222A6D">
        <w:rPr>
          <w:sz w:val="28"/>
          <w:szCs w:val="28"/>
        </w:rPr>
        <w:t xml:space="preserve"> Подготовку и опубликование оповещения о начале публичных сл</w:t>
      </w:r>
      <w:r w:rsidRPr="00222A6D">
        <w:rPr>
          <w:sz w:val="28"/>
          <w:szCs w:val="28"/>
        </w:rPr>
        <w:t>у</w:t>
      </w:r>
      <w:r w:rsidRPr="00222A6D">
        <w:rPr>
          <w:sz w:val="28"/>
          <w:szCs w:val="28"/>
        </w:rPr>
        <w:t>шаний в газете «Знамя труда» не позднее, чем за семь дней до дня р</w:t>
      </w:r>
      <w:r>
        <w:rPr>
          <w:sz w:val="28"/>
          <w:szCs w:val="28"/>
        </w:rPr>
        <w:t>азмещения проектов, подлежащих рассмо</w:t>
      </w:r>
      <w:r w:rsidR="00BE2303">
        <w:rPr>
          <w:sz w:val="28"/>
          <w:szCs w:val="28"/>
        </w:rPr>
        <w:t xml:space="preserve">трению на публичных слушаниях, </w:t>
      </w:r>
      <w:r>
        <w:rPr>
          <w:sz w:val="28"/>
          <w:szCs w:val="28"/>
        </w:rPr>
        <w:t>на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ном сайте администрации Тимашевского городского поселения Тимашевского района </w:t>
      </w:r>
      <w:r w:rsidRPr="00415DB0">
        <w:rPr>
          <w:sz w:val="28"/>
          <w:szCs w:val="28"/>
        </w:rPr>
        <w:t>в информационно-телекоммуникационной сети «Интернет».</w:t>
      </w:r>
    </w:p>
    <w:p w:rsidR="00D50D9D" w:rsidRPr="0075485C" w:rsidRDefault="00D50D9D" w:rsidP="00D50D9D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4.2. Размещение оповещения о начале публичных слушаний</w:t>
      </w:r>
      <w:r>
        <w:rPr>
          <w:sz w:val="28"/>
          <w:szCs w:val="28"/>
        </w:rPr>
        <w:t xml:space="preserve"> не позднее, чем за семь дней до дня</w:t>
      </w:r>
      <w:r w:rsidRPr="00222A6D">
        <w:rPr>
          <w:sz w:val="28"/>
          <w:szCs w:val="28"/>
        </w:rPr>
        <w:t xml:space="preserve"> размещения проект</w:t>
      </w:r>
      <w:r>
        <w:rPr>
          <w:sz w:val="28"/>
          <w:szCs w:val="28"/>
        </w:rPr>
        <w:t>ов, подлежащих рассмотрению             на публичных слушаниях</w:t>
      </w:r>
      <w:r w:rsidRPr="00222A6D">
        <w:rPr>
          <w:sz w:val="28"/>
          <w:szCs w:val="28"/>
        </w:rPr>
        <w:t>:</w:t>
      </w:r>
    </w:p>
    <w:p w:rsidR="00D50D9D" w:rsidRPr="00222A6D" w:rsidRDefault="00D50D9D" w:rsidP="00BE2303">
      <w:pPr>
        <w:pStyle w:val="aa"/>
        <w:numPr>
          <w:ilvl w:val="0"/>
          <w:numId w:val="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222A6D">
        <w:rPr>
          <w:sz w:val="28"/>
          <w:szCs w:val="28"/>
        </w:rPr>
        <w:t xml:space="preserve">на информационном стенде по адресу: г. Тимашевск, </w:t>
      </w:r>
      <w:r>
        <w:rPr>
          <w:sz w:val="28"/>
          <w:szCs w:val="28"/>
        </w:rPr>
        <w:t xml:space="preserve"> </w:t>
      </w:r>
      <w:r w:rsidRPr="00222A6D">
        <w:rPr>
          <w:sz w:val="28"/>
          <w:szCs w:val="28"/>
        </w:rPr>
        <w:t>ул. Красная, 100,</w:t>
      </w:r>
      <w:r w:rsidR="00BE2303">
        <w:rPr>
          <w:sz w:val="28"/>
          <w:szCs w:val="28"/>
        </w:rPr>
        <w:t xml:space="preserve">               </w:t>
      </w:r>
      <w:r w:rsidRPr="00222A6D">
        <w:rPr>
          <w:sz w:val="28"/>
          <w:szCs w:val="28"/>
        </w:rPr>
        <w:t xml:space="preserve"> 1 этаж;</w:t>
      </w:r>
    </w:p>
    <w:p w:rsidR="00D50D9D" w:rsidRPr="00222A6D" w:rsidRDefault="00D50D9D" w:rsidP="00BE2303">
      <w:pPr>
        <w:pStyle w:val="aa"/>
        <w:numPr>
          <w:ilvl w:val="0"/>
          <w:numId w:val="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на информационном стенде по адресу: г. Тимашевск, ул. Красная, 105;</w:t>
      </w:r>
    </w:p>
    <w:p w:rsidR="00D50D9D" w:rsidRPr="0075485C" w:rsidRDefault="00D50D9D" w:rsidP="00BE2303">
      <w:pPr>
        <w:pStyle w:val="aa"/>
        <w:numPr>
          <w:ilvl w:val="0"/>
          <w:numId w:val="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в иных мест</w:t>
      </w:r>
      <w:r>
        <w:rPr>
          <w:sz w:val="28"/>
          <w:szCs w:val="28"/>
        </w:rPr>
        <w:t xml:space="preserve">ах, расположенных на территории, </w:t>
      </w:r>
      <w:r w:rsidRPr="00222A6D">
        <w:rPr>
          <w:sz w:val="28"/>
          <w:szCs w:val="28"/>
        </w:rPr>
        <w:t>в отношении котор</w:t>
      </w:r>
      <w:r>
        <w:rPr>
          <w:sz w:val="28"/>
          <w:szCs w:val="28"/>
        </w:rPr>
        <w:t>ых</w:t>
      </w:r>
      <w:r w:rsidRPr="00222A6D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>ы</w:t>
      </w:r>
      <w:r w:rsidRPr="00222A6D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ы</w:t>
      </w:r>
      <w:r w:rsidRPr="00222A6D">
        <w:rPr>
          <w:sz w:val="28"/>
          <w:szCs w:val="28"/>
        </w:rPr>
        <w:t>, подлежащи</w:t>
      </w:r>
      <w:r>
        <w:rPr>
          <w:sz w:val="28"/>
          <w:szCs w:val="28"/>
        </w:rPr>
        <w:t>е</w:t>
      </w:r>
      <w:r w:rsidRPr="00222A6D">
        <w:rPr>
          <w:sz w:val="28"/>
          <w:szCs w:val="28"/>
        </w:rPr>
        <w:t xml:space="preserve"> рассмотрению на публичных слушаниях.</w:t>
      </w:r>
    </w:p>
    <w:p w:rsidR="00D50D9D" w:rsidRPr="00222A6D" w:rsidRDefault="00D50D9D" w:rsidP="00D50D9D">
      <w:pPr>
        <w:ind w:firstLine="708"/>
        <w:jc w:val="both"/>
        <w:rPr>
          <w:rFonts w:eastAsia="Calibri"/>
          <w:sz w:val="28"/>
          <w:szCs w:val="28"/>
        </w:rPr>
      </w:pPr>
      <w:r w:rsidRPr="00222A6D">
        <w:rPr>
          <w:sz w:val="28"/>
          <w:szCs w:val="28"/>
        </w:rPr>
        <w:t>4.3. Размещение проект</w:t>
      </w:r>
      <w:r>
        <w:rPr>
          <w:sz w:val="28"/>
          <w:szCs w:val="28"/>
        </w:rPr>
        <w:t xml:space="preserve">ов, подлежащих рассмотрению на публичных слушаниях, </w:t>
      </w:r>
      <w:r w:rsidRPr="00222A6D">
        <w:rPr>
          <w:sz w:val="28"/>
          <w:szCs w:val="28"/>
        </w:rPr>
        <w:t>и информационных материалов к н</w:t>
      </w:r>
      <w:r>
        <w:rPr>
          <w:sz w:val="28"/>
          <w:szCs w:val="28"/>
        </w:rPr>
        <w:t>им</w:t>
      </w:r>
      <w:r w:rsidRPr="00222A6D">
        <w:rPr>
          <w:sz w:val="28"/>
          <w:szCs w:val="28"/>
        </w:rPr>
        <w:t xml:space="preserve"> на официальном сайте адм</w:t>
      </w:r>
      <w:r w:rsidRPr="00222A6D">
        <w:rPr>
          <w:sz w:val="28"/>
          <w:szCs w:val="28"/>
        </w:rPr>
        <w:t>и</w:t>
      </w:r>
      <w:r w:rsidRPr="00222A6D">
        <w:rPr>
          <w:sz w:val="28"/>
          <w:szCs w:val="28"/>
        </w:rPr>
        <w:t>нистрации Тимашевского городского поселения</w:t>
      </w:r>
      <w:r>
        <w:rPr>
          <w:sz w:val="28"/>
          <w:szCs w:val="28"/>
        </w:rPr>
        <w:t xml:space="preserve"> </w:t>
      </w:r>
      <w:r w:rsidRPr="00222A6D"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 xml:space="preserve">              </w:t>
      </w:r>
      <w:r w:rsidRPr="00222A6D">
        <w:rPr>
          <w:sz w:val="28"/>
          <w:szCs w:val="28"/>
        </w:rPr>
        <w:t>в информационно-телекоммуникационной сети «Интернет».</w:t>
      </w:r>
    </w:p>
    <w:p w:rsidR="00D50D9D" w:rsidRDefault="00D50D9D" w:rsidP="00D50D9D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4.4.</w:t>
      </w:r>
      <w:r>
        <w:rPr>
          <w:sz w:val="28"/>
          <w:szCs w:val="28"/>
        </w:rPr>
        <w:t xml:space="preserve"> </w:t>
      </w:r>
      <w:r w:rsidRPr="00222A6D">
        <w:rPr>
          <w:sz w:val="28"/>
          <w:szCs w:val="28"/>
        </w:rPr>
        <w:t>Проведение экспозиции проект</w:t>
      </w:r>
      <w:r>
        <w:rPr>
          <w:sz w:val="28"/>
          <w:szCs w:val="28"/>
        </w:rPr>
        <w:t xml:space="preserve">ов, </w:t>
      </w:r>
      <w:r w:rsidRPr="00222A6D">
        <w:rPr>
          <w:sz w:val="28"/>
          <w:szCs w:val="28"/>
        </w:rPr>
        <w:t>подлежащ</w:t>
      </w:r>
      <w:r>
        <w:rPr>
          <w:sz w:val="28"/>
          <w:szCs w:val="28"/>
        </w:rPr>
        <w:t>их</w:t>
      </w:r>
      <w:r w:rsidRPr="00222A6D">
        <w:rPr>
          <w:sz w:val="28"/>
          <w:szCs w:val="28"/>
        </w:rPr>
        <w:t xml:space="preserve"> рассмотрению </w:t>
      </w:r>
      <w:r>
        <w:rPr>
          <w:sz w:val="28"/>
          <w:szCs w:val="28"/>
        </w:rPr>
        <w:t xml:space="preserve">             </w:t>
      </w:r>
      <w:r w:rsidRPr="00222A6D">
        <w:rPr>
          <w:sz w:val="28"/>
          <w:szCs w:val="28"/>
        </w:rPr>
        <w:t xml:space="preserve">на публичных слушаниях. </w:t>
      </w:r>
    </w:p>
    <w:p w:rsidR="00D50D9D" w:rsidRPr="001B4F37" w:rsidRDefault="00D50D9D" w:rsidP="00D50D9D">
      <w:pPr>
        <w:ind w:firstLine="709"/>
        <w:jc w:val="both"/>
        <w:rPr>
          <w:sz w:val="28"/>
          <w:szCs w:val="28"/>
        </w:rPr>
      </w:pPr>
      <w:r w:rsidRPr="00222A6D">
        <w:rPr>
          <w:rFonts w:eastAsia="Calibri"/>
          <w:sz w:val="28"/>
          <w:szCs w:val="28"/>
        </w:rPr>
        <w:t>4.5. Консультирование посетителей экспозиции и распространение и</w:t>
      </w:r>
      <w:r w:rsidRPr="00222A6D">
        <w:rPr>
          <w:rFonts w:eastAsia="Calibri"/>
          <w:sz w:val="28"/>
          <w:szCs w:val="28"/>
        </w:rPr>
        <w:t>н</w:t>
      </w:r>
      <w:r w:rsidRPr="00222A6D">
        <w:rPr>
          <w:rFonts w:eastAsia="Calibri"/>
          <w:sz w:val="28"/>
          <w:szCs w:val="28"/>
        </w:rPr>
        <w:t>формационных материалов к проект</w:t>
      </w:r>
      <w:r>
        <w:rPr>
          <w:rFonts w:eastAsia="Calibri"/>
          <w:sz w:val="28"/>
          <w:szCs w:val="28"/>
        </w:rPr>
        <w:t>ам</w:t>
      </w:r>
      <w:r w:rsidR="001C5D33">
        <w:rPr>
          <w:rFonts w:eastAsia="Calibri"/>
          <w:sz w:val="28"/>
          <w:szCs w:val="28"/>
        </w:rPr>
        <w:t>,</w:t>
      </w:r>
      <w:r w:rsidRPr="003B129C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подлежащим рассмотрению на публи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ных слушаниях</w:t>
      </w:r>
      <w:r>
        <w:rPr>
          <w:rFonts w:eastAsia="Calibri"/>
          <w:sz w:val="28"/>
          <w:szCs w:val="28"/>
        </w:rPr>
        <w:t>.</w:t>
      </w:r>
    </w:p>
    <w:p w:rsidR="00D50D9D" w:rsidRPr="00415DB0" w:rsidRDefault="00D50D9D" w:rsidP="00D50D9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4.6. Не позднее чем за 15 дней со дня проведения публичных слушаний направить главе Тимашевского городского поселения Тимашевского района документы, предусмотренные частью 12 статьи 46 Градостроительного кодекса Российской Федерации.</w:t>
      </w:r>
    </w:p>
    <w:p w:rsidR="00D50D9D" w:rsidRPr="00415DB0" w:rsidRDefault="00D50D9D" w:rsidP="00D50D9D">
      <w:pPr>
        <w:ind w:firstLine="709"/>
        <w:jc w:val="both"/>
        <w:rPr>
          <w:rFonts w:eastAsia="Calibri"/>
          <w:sz w:val="28"/>
          <w:szCs w:val="28"/>
        </w:rPr>
      </w:pPr>
      <w:r w:rsidRPr="00415DB0">
        <w:rPr>
          <w:rFonts w:eastAsia="Calibri"/>
          <w:sz w:val="28"/>
          <w:szCs w:val="28"/>
        </w:rPr>
        <w:lastRenderedPageBreak/>
        <w:t xml:space="preserve">5. </w:t>
      </w:r>
      <w:r w:rsidRPr="00415DB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>
        <w:rPr>
          <w:sz w:val="28"/>
          <w:szCs w:val="28"/>
        </w:rPr>
        <w:t xml:space="preserve"> официально</w:t>
      </w:r>
      <w:r w:rsidRPr="00415DB0">
        <w:rPr>
          <w:sz w:val="28"/>
          <w:szCs w:val="28"/>
        </w:rPr>
        <w:t xml:space="preserve"> обнародовать насто</w:t>
      </w:r>
      <w:r w:rsidRPr="00415DB0">
        <w:rPr>
          <w:sz w:val="28"/>
          <w:szCs w:val="28"/>
        </w:rPr>
        <w:t>я</w:t>
      </w:r>
      <w:r w:rsidRPr="00415DB0">
        <w:rPr>
          <w:sz w:val="28"/>
          <w:szCs w:val="28"/>
        </w:rPr>
        <w:t>щее постановление</w:t>
      </w:r>
      <w:r>
        <w:rPr>
          <w:sz w:val="28"/>
          <w:szCs w:val="28"/>
        </w:rPr>
        <w:t xml:space="preserve"> и разместить его на официальном сайте администрации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машевского городского поселения Тимашевского района в информационно-телекоммуникационной сети «Интернет».</w:t>
      </w:r>
    </w:p>
    <w:p w:rsidR="00D50D9D" w:rsidRDefault="00D50D9D" w:rsidP="00D50D9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6. Постановление вступает в силу со дня его</w:t>
      </w:r>
      <w:r>
        <w:rPr>
          <w:sz w:val="28"/>
          <w:szCs w:val="28"/>
        </w:rPr>
        <w:t xml:space="preserve"> официального</w:t>
      </w:r>
      <w:r w:rsidRPr="00415DB0">
        <w:rPr>
          <w:sz w:val="28"/>
          <w:szCs w:val="28"/>
        </w:rPr>
        <w:t xml:space="preserve"> обнародов</w:t>
      </w:r>
      <w:r w:rsidRPr="00415DB0">
        <w:rPr>
          <w:sz w:val="28"/>
          <w:szCs w:val="28"/>
        </w:rPr>
        <w:t>а</w:t>
      </w:r>
      <w:r w:rsidRPr="00415DB0">
        <w:rPr>
          <w:sz w:val="28"/>
          <w:szCs w:val="28"/>
        </w:rPr>
        <w:t>ния</w:t>
      </w:r>
      <w:r>
        <w:rPr>
          <w:sz w:val="28"/>
          <w:szCs w:val="28"/>
        </w:rPr>
        <w:t xml:space="preserve">, </w:t>
      </w:r>
      <w:r w:rsidRPr="00415DB0">
        <w:rPr>
          <w:sz w:val="28"/>
          <w:szCs w:val="28"/>
        </w:rPr>
        <w:t>за исключением пункта 5, вступающего в силу со дня подписания.</w:t>
      </w:r>
    </w:p>
    <w:p w:rsidR="00D50D9D" w:rsidRDefault="00D50D9D" w:rsidP="00D50D9D">
      <w:pPr>
        <w:ind w:firstLine="708"/>
        <w:jc w:val="both"/>
        <w:rPr>
          <w:sz w:val="28"/>
          <w:szCs w:val="28"/>
        </w:rPr>
      </w:pPr>
    </w:p>
    <w:p w:rsidR="00D50D9D" w:rsidRDefault="00D50D9D" w:rsidP="00D50D9D">
      <w:pPr>
        <w:ind w:firstLine="567"/>
        <w:jc w:val="both"/>
        <w:rPr>
          <w:sz w:val="28"/>
          <w:szCs w:val="28"/>
        </w:rPr>
      </w:pPr>
    </w:p>
    <w:p w:rsidR="00D50D9D" w:rsidRDefault="00D50D9D" w:rsidP="00D50D9D">
      <w:pPr>
        <w:ind w:firstLine="567"/>
        <w:jc w:val="both"/>
        <w:rPr>
          <w:sz w:val="28"/>
          <w:szCs w:val="28"/>
        </w:rPr>
      </w:pPr>
    </w:p>
    <w:p w:rsidR="00BE2303" w:rsidRDefault="00BE2303" w:rsidP="00BE2303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D50D9D" w:rsidRDefault="00BE2303" w:rsidP="00D50D9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50D9D" w:rsidRPr="002F607A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="00D50D9D">
        <w:rPr>
          <w:sz w:val="28"/>
          <w:szCs w:val="28"/>
        </w:rPr>
        <w:t>Тимашевского городского</w:t>
      </w:r>
    </w:p>
    <w:p w:rsidR="00D50D9D" w:rsidRPr="002F607A" w:rsidRDefault="00D50D9D" w:rsidP="00D50D9D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E2303"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="00BE2303">
        <w:rPr>
          <w:sz w:val="28"/>
          <w:szCs w:val="28"/>
        </w:rPr>
        <w:t>Н.В. Сидикова</w:t>
      </w:r>
    </w:p>
    <w:p w:rsidR="00D50D9D" w:rsidRDefault="00D50D9D" w:rsidP="00D50D9D">
      <w:pPr>
        <w:pStyle w:val="4"/>
        <w:spacing w:before="0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</w:p>
    <w:p w:rsidR="00084EE9" w:rsidRDefault="00084EE9" w:rsidP="00084EE9">
      <w:pPr>
        <w:pStyle w:val="4"/>
        <w:spacing w:before="0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</w:p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084EE9" w:rsidRDefault="00084EE9" w:rsidP="00084EE9"/>
    <w:p w:rsidR="006047A1" w:rsidRDefault="006047A1" w:rsidP="00084EE9"/>
    <w:p w:rsidR="006047A1" w:rsidRDefault="006047A1" w:rsidP="00084EE9"/>
    <w:p w:rsidR="006047A1" w:rsidRDefault="006047A1" w:rsidP="00084EE9"/>
    <w:p w:rsidR="00084EE9" w:rsidRDefault="00084EE9" w:rsidP="00D50D9D">
      <w:pPr>
        <w:rPr>
          <w:b/>
          <w:sz w:val="28"/>
          <w:szCs w:val="28"/>
        </w:rPr>
      </w:pPr>
    </w:p>
    <w:p w:rsidR="00084EE9" w:rsidRDefault="00084EE9" w:rsidP="00084EE9">
      <w:pPr>
        <w:jc w:val="center"/>
        <w:rPr>
          <w:b/>
          <w:sz w:val="28"/>
          <w:szCs w:val="28"/>
        </w:rPr>
      </w:pPr>
    </w:p>
    <w:p w:rsidR="009679BA" w:rsidRDefault="009679BA" w:rsidP="00C02B7B">
      <w:pPr>
        <w:rPr>
          <w:b/>
          <w:sz w:val="28"/>
          <w:szCs w:val="28"/>
        </w:rPr>
      </w:pPr>
    </w:p>
    <w:p w:rsidR="00536BC9" w:rsidRPr="00E86675" w:rsidRDefault="00536BC9" w:rsidP="009C67AE">
      <w:pPr>
        <w:rPr>
          <w:b/>
        </w:rPr>
      </w:pPr>
    </w:p>
    <w:p w:rsidR="00785468" w:rsidRPr="006D399A" w:rsidRDefault="00785468" w:rsidP="006D399A"/>
    <w:sectPr w:rsidR="00785468" w:rsidRPr="006D399A" w:rsidSect="00F56A1D">
      <w:headerReference w:type="even" r:id="rId9"/>
      <w:headerReference w:type="default" r:id="rId10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446" w:rsidRDefault="006D5446">
      <w:r>
        <w:separator/>
      </w:r>
    </w:p>
  </w:endnote>
  <w:endnote w:type="continuationSeparator" w:id="1">
    <w:p w:rsidR="006D5446" w:rsidRDefault="006D5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446" w:rsidRDefault="006D5446">
      <w:r>
        <w:separator/>
      </w:r>
    </w:p>
  </w:footnote>
  <w:footnote w:type="continuationSeparator" w:id="1">
    <w:p w:rsidR="006D5446" w:rsidRDefault="006D54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733" w:rsidRDefault="000C0131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D373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D3733" w:rsidRDefault="004D3733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733" w:rsidRDefault="000C0131" w:rsidP="007A1140">
    <w:pPr>
      <w:pStyle w:val="a6"/>
      <w:framePr w:wrap="around" w:vAnchor="text" w:hAnchor="page" w:x="6382" w:y="72"/>
      <w:rPr>
        <w:rStyle w:val="a8"/>
      </w:rPr>
    </w:pPr>
    <w:r>
      <w:rPr>
        <w:rStyle w:val="a8"/>
      </w:rPr>
      <w:fldChar w:fldCharType="begin"/>
    </w:r>
    <w:r w:rsidR="004D373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2621A">
      <w:rPr>
        <w:rStyle w:val="a8"/>
        <w:noProof/>
      </w:rPr>
      <w:t>3</w:t>
    </w:r>
    <w:r>
      <w:rPr>
        <w:rStyle w:val="a8"/>
      </w:rPr>
      <w:fldChar w:fldCharType="end"/>
    </w:r>
  </w:p>
  <w:p w:rsidR="004D3733" w:rsidRDefault="0051484A" w:rsidP="0051484A">
    <w:pPr>
      <w:pStyle w:val="a6"/>
      <w:tabs>
        <w:tab w:val="clear" w:pos="4677"/>
        <w:tab w:val="clear" w:pos="9355"/>
        <w:tab w:val="center" w:pos="4639"/>
      </w:tabs>
      <w:ind w:right="360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B75D5"/>
    <w:multiLevelType w:val="hybridMultilevel"/>
    <w:tmpl w:val="7946120A"/>
    <w:lvl w:ilvl="0" w:tplc="29CCC9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B73477"/>
    <w:multiLevelType w:val="hybridMultilevel"/>
    <w:tmpl w:val="E860453E"/>
    <w:lvl w:ilvl="0" w:tplc="08EA4F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10BD4"/>
    <w:rsid w:val="000161DB"/>
    <w:rsid w:val="00017E8A"/>
    <w:rsid w:val="00020368"/>
    <w:rsid w:val="00021012"/>
    <w:rsid w:val="0003319A"/>
    <w:rsid w:val="0003476F"/>
    <w:rsid w:val="00041C0A"/>
    <w:rsid w:val="00042D04"/>
    <w:rsid w:val="00042F23"/>
    <w:rsid w:val="00045B0A"/>
    <w:rsid w:val="00047CAF"/>
    <w:rsid w:val="00051450"/>
    <w:rsid w:val="0005361E"/>
    <w:rsid w:val="00053DAC"/>
    <w:rsid w:val="00057A8C"/>
    <w:rsid w:val="00064A1E"/>
    <w:rsid w:val="00064D10"/>
    <w:rsid w:val="0006613C"/>
    <w:rsid w:val="00073388"/>
    <w:rsid w:val="000766F7"/>
    <w:rsid w:val="000767D1"/>
    <w:rsid w:val="000843A5"/>
    <w:rsid w:val="00084EE9"/>
    <w:rsid w:val="00095C47"/>
    <w:rsid w:val="00096555"/>
    <w:rsid w:val="0009732B"/>
    <w:rsid w:val="000A2ED1"/>
    <w:rsid w:val="000A4B4B"/>
    <w:rsid w:val="000B040B"/>
    <w:rsid w:val="000B0863"/>
    <w:rsid w:val="000B15AF"/>
    <w:rsid w:val="000B18D7"/>
    <w:rsid w:val="000B3631"/>
    <w:rsid w:val="000C0131"/>
    <w:rsid w:val="000C1EC0"/>
    <w:rsid w:val="000C3B10"/>
    <w:rsid w:val="000C4300"/>
    <w:rsid w:val="000C5222"/>
    <w:rsid w:val="000D1470"/>
    <w:rsid w:val="000D182D"/>
    <w:rsid w:val="000E1988"/>
    <w:rsid w:val="000E1F3F"/>
    <w:rsid w:val="000E622E"/>
    <w:rsid w:val="000F1306"/>
    <w:rsid w:val="000F3060"/>
    <w:rsid w:val="000F4FF3"/>
    <w:rsid w:val="000F6CF0"/>
    <w:rsid w:val="00102738"/>
    <w:rsid w:val="001061DC"/>
    <w:rsid w:val="00110379"/>
    <w:rsid w:val="00112C9A"/>
    <w:rsid w:val="001148DB"/>
    <w:rsid w:val="001158B5"/>
    <w:rsid w:val="001203D4"/>
    <w:rsid w:val="00121254"/>
    <w:rsid w:val="001230CF"/>
    <w:rsid w:val="0012621A"/>
    <w:rsid w:val="00127028"/>
    <w:rsid w:val="00127C99"/>
    <w:rsid w:val="001363B1"/>
    <w:rsid w:val="00140ECC"/>
    <w:rsid w:val="001431EB"/>
    <w:rsid w:val="00145DE4"/>
    <w:rsid w:val="0015058C"/>
    <w:rsid w:val="0015067D"/>
    <w:rsid w:val="0015426B"/>
    <w:rsid w:val="00156CD2"/>
    <w:rsid w:val="00157F7E"/>
    <w:rsid w:val="00164ED4"/>
    <w:rsid w:val="00167C81"/>
    <w:rsid w:val="001722B6"/>
    <w:rsid w:val="00173F4A"/>
    <w:rsid w:val="0017423A"/>
    <w:rsid w:val="001754C8"/>
    <w:rsid w:val="00181D6D"/>
    <w:rsid w:val="001822DE"/>
    <w:rsid w:val="0018248D"/>
    <w:rsid w:val="00186BB3"/>
    <w:rsid w:val="001966FD"/>
    <w:rsid w:val="001976CD"/>
    <w:rsid w:val="00197B05"/>
    <w:rsid w:val="001A1FBD"/>
    <w:rsid w:val="001A499E"/>
    <w:rsid w:val="001A4DF1"/>
    <w:rsid w:val="001A6D5D"/>
    <w:rsid w:val="001B0C52"/>
    <w:rsid w:val="001B1E8B"/>
    <w:rsid w:val="001B459B"/>
    <w:rsid w:val="001B55BC"/>
    <w:rsid w:val="001C493C"/>
    <w:rsid w:val="001C5D33"/>
    <w:rsid w:val="001C72D8"/>
    <w:rsid w:val="001C78F7"/>
    <w:rsid w:val="001C7A44"/>
    <w:rsid w:val="001D052C"/>
    <w:rsid w:val="001D4E87"/>
    <w:rsid w:val="00201451"/>
    <w:rsid w:val="0020175F"/>
    <w:rsid w:val="00207479"/>
    <w:rsid w:val="00211A75"/>
    <w:rsid w:val="002271F1"/>
    <w:rsid w:val="00233F56"/>
    <w:rsid w:val="00236DAD"/>
    <w:rsid w:val="00241DDF"/>
    <w:rsid w:val="0024282B"/>
    <w:rsid w:val="00246DAF"/>
    <w:rsid w:val="0025135A"/>
    <w:rsid w:val="0025296E"/>
    <w:rsid w:val="00255E91"/>
    <w:rsid w:val="00262CCD"/>
    <w:rsid w:val="0026521F"/>
    <w:rsid w:val="0026538D"/>
    <w:rsid w:val="002721F0"/>
    <w:rsid w:val="002749DF"/>
    <w:rsid w:val="002751E6"/>
    <w:rsid w:val="0027758F"/>
    <w:rsid w:val="00281481"/>
    <w:rsid w:val="002822BE"/>
    <w:rsid w:val="00282EE6"/>
    <w:rsid w:val="0028416A"/>
    <w:rsid w:val="00285205"/>
    <w:rsid w:val="002856C3"/>
    <w:rsid w:val="002905E9"/>
    <w:rsid w:val="00292091"/>
    <w:rsid w:val="00296BF7"/>
    <w:rsid w:val="002A6681"/>
    <w:rsid w:val="002A6B4C"/>
    <w:rsid w:val="002B1484"/>
    <w:rsid w:val="002B42B3"/>
    <w:rsid w:val="002B5589"/>
    <w:rsid w:val="002C0DC1"/>
    <w:rsid w:val="002C429D"/>
    <w:rsid w:val="002C518C"/>
    <w:rsid w:val="002C7E83"/>
    <w:rsid w:val="002D0343"/>
    <w:rsid w:val="002E04E7"/>
    <w:rsid w:val="002E0F99"/>
    <w:rsid w:val="002E1224"/>
    <w:rsid w:val="002E2DD0"/>
    <w:rsid w:val="002E3EA7"/>
    <w:rsid w:val="002E3F5C"/>
    <w:rsid w:val="002E74F3"/>
    <w:rsid w:val="002F3A20"/>
    <w:rsid w:val="002F70B8"/>
    <w:rsid w:val="002F7264"/>
    <w:rsid w:val="00301324"/>
    <w:rsid w:val="003039DC"/>
    <w:rsid w:val="00337758"/>
    <w:rsid w:val="00340FE2"/>
    <w:rsid w:val="003413B8"/>
    <w:rsid w:val="00363D0B"/>
    <w:rsid w:val="00383C4A"/>
    <w:rsid w:val="003843C0"/>
    <w:rsid w:val="00390920"/>
    <w:rsid w:val="00397979"/>
    <w:rsid w:val="003A4BDF"/>
    <w:rsid w:val="003A6607"/>
    <w:rsid w:val="003A750B"/>
    <w:rsid w:val="003B6632"/>
    <w:rsid w:val="003B7161"/>
    <w:rsid w:val="003C0B79"/>
    <w:rsid w:val="003C146F"/>
    <w:rsid w:val="003E05E7"/>
    <w:rsid w:val="003E3C1E"/>
    <w:rsid w:val="003E6F95"/>
    <w:rsid w:val="003E7479"/>
    <w:rsid w:val="003F0E2B"/>
    <w:rsid w:val="003F2F64"/>
    <w:rsid w:val="003F40A9"/>
    <w:rsid w:val="003F4625"/>
    <w:rsid w:val="004016B1"/>
    <w:rsid w:val="00402FAC"/>
    <w:rsid w:val="00404FFC"/>
    <w:rsid w:val="00405C46"/>
    <w:rsid w:val="004065D6"/>
    <w:rsid w:val="00410A52"/>
    <w:rsid w:val="00411F2B"/>
    <w:rsid w:val="004153D6"/>
    <w:rsid w:val="00415E80"/>
    <w:rsid w:val="00417B92"/>
    <w:rsid w:val="00423A6F"/>
    <w:rsid w:val="0042408F"/>
    <w:rsid w:val="004311E9"/>
    <w:rsid w:val="0044687A"/>
    <w:rsid w:val="00450648"/>
    <w:rsid w:val="0045659F"/>
    <w:rsid w:val="00460597"/>
    <w:rsid w:val="004653A2"/>
    <w:rsid w:val="00465973"/>
    <w:rsid w:val="00465AFA"/>
    <w:rsid w:val="00473FA8"/>
    <w:rsid w:val="00474B43"/>
    <w:rsid w:val="0048046D"/>
    <w:rsid w:val="004809A2"/>
    <w:rsid w:val="00480E5D"/>
    <w:rsid w:val="00483995"/>
    <w:rsid w:val="00484D68"/>
    <w:rsid w:val="00485D66"/>
    <w:rsid w:val="0048632E"/>
    <w:rsid w:val="004903EA"/>
    <w:rsid w:val="00493F01"/>
    <w:rsid w:val="004A6D68"/>
    <w:rsid w:val="004A7103"/>
    <w:rsid w:val="004A71E5"/>
    <w:rsid w:val="004B25D4"/>
    <w:rsid w:val="004B473E"/>
    <w:rsid w:val="004B52A6"/>
    <w:rsid w:val="004B5439"/>
    <w:rsid w:val="004C2EE6"/>
    <w:rsid w:val="004C3936"/>
    <w:rsid w:val="004C48FB"/>
    <w:rsid w:val="004D0DD3"/>
    <w:rsid w:val="004D3733"/>
    <w:rsid w:val="004D4007"/>
    <w:rsid w:val="004D76DF"/>
    <w:rsid w:val="004E3047"/>
    <w:rsid w:val="004E78BD"/>
    <w:rsid w:val="004F2D8E"/>
    <w:rsid w:val="004F420C"/>
    <w:rsid w:val="004F6A58"/>
    <w:rsid w:val="0050212D"/>
    <w:rsid w:val="005022E7"/>
    <w:rsid w:val="00503FCF"/>
    <w:rsid w:val="00504558"/>
    <w:rsid w:val="0050496A"/>
    <w:rsid w:val="00504CAF"/>
    <w:rsid w:val="00507611"/>
    <w:rsid w:val="00507990"/>
    <w:rsid w:val="00511F59"/>
    <w:rsid w:val="00512C53"/>
    <w:rsid w:val="0051407C"/>
    <w:rsid w:val="0051484A"/>
    <w:rsid w:val="0052436B"/>
    <w:rsid w:val="00533D13"/>
    <w:rsid w:val="00534E1D"/>
    <w:rsid w:val="00536BC9"/>
    <w:rsid w:val="0053760D"/>
    <w:rsid w:val="0054178A"/>
    <w:rsid w:val="0054269E"/>
    <w:rsid w:val="00543850"/>
    <w:rsid w:val="005439FD"/>
    <w:rsid w:val="0055199D"/>
    <w:rsid w:val="00554A29"/>
    <w:rsid w:val="005603AB"/>
    <w:rsid w:val="00570759"/>
    <w:rsid w:val="005753F6"/>
    <w:rsid w:val="00584F02"/>
    <w:rsid w:val="0058710B"/>
    <w:rsid w:val="005907F6"/>
    <w:rsid w:val="0059090A"/>
    <w:rsid w:val="00591947"/>
    <w:rsid w:val="00597EBF"/>
    <w:rsid w:val="005A07DB"/>
    <w:rsid w:val="005B095C"/>
    <w:rsid w:val="005B2AC9"/>
    <w:rsid w:val="005B31A4"/>
    <w:rsid w:val="005B4D76"/>
    <w:rsid w:val="005B4EFD"/>
    <w:rsid w:val="005C1A28"/>
    <w:rsid w:val="005C62AD"/>
    <w:rsid w:val="005D418B"/>
    <w:rsid w:val="005E02DF"/>
    <w:rsid w:val="005E07E2"/>
    <w:rsid w:val="005E1AC9"/>
    <w:rsid w:val="005E6441"/>
    <w:rsid w:val="005E716E"/>
    <w:rsid w:val="00602B73"/>
    <w:rsid w:val="006047A1"/>
    <w:rsid w:val="00607E5F"/>
    <w:rsid w:val="00612FAC"/>
    <w:rsid w:val="00613CF7"/>
    <w:rsid w:val="0061489B"/>
    <w:rsid w:val="006213F3"/>
    <w:rsid w:val="006218FB"/>
    <w:rsid w:val="006274DE"/>
    <w:rsid w:val="006343D1"/>
    <w:rsid w:val="00635B36"/>
    <w:rsid w:val="00640CE9"/>
    <w:rsid w:val="00645A75"/>
    <w:rsid w:val="006462AE"/>
    <w:rsid w:val="00651CA8"/>
    <w:rsid w:val="00657AD9"/>
    <w:rsid w:val="00660D39"/>
    <w:rsid w:val="0066568C"/>
    <w:rsid w:val="00667196"/>
    <w:rsid w:val="0068197F"/>
    <w:rsid w:val="00683612"/>
    <w:rsid w:val="006977B3"/>
    <w:rsid w:val="006A10D9"/>
    <w:rsid w:val="006A4C20"/>
    <w:rsid w:val="006B6A5A"/>
    <w:rsid w:val="006B7D1F"/>
    <w:rsid w:val="006C1E90"/>
    <w:rsid w:val="006C2BFD"/>
    <w:rsid w:val="006D399A"/>
    <w:rsid w:val="006D5446"/>
    <w:rsid w:val="006E054B"/>
    <w:rsid w:val="006E624A"/>
    <w:rsid w:val="006E6881"/>
    <w:rsid w:val="006F131F"/>
    <w:rsid w:val="006F3439"/>
    <w:rsid w:val="006F7CF5"/>
    <w:rsid w:val="0070489C"/>
    <w:rsid w:val="00714182"/>
    <w:rsid w:val="00716AB9"/>
    <w:rsid w:val="00720CF5"/>
    <w:rsid w:val="00721C11"/>
    <w:rsid w:val="00727031"/>
    <w:rsid w:val="007313AB"/>
    <w:rsid w:val="00732C72"/>
    <w:rsid w:val="00734663"/>
    <w:rsid w:val="007354CB"/>
    <w:rsid w:val="007431F7"/>
    <w:rsid w:val="00751B33"/>
    <w:rsid w:val="00751FEA"/>
    <w:rsid w:val="007528A5"/>
    <w:rsid w:val="00752CE5"/>
    <w:rsid w:val="00757C7F"/>
    <w:rsid w:val="00760887"/>
    <w:rsid w:val="007714C9"/>
    <w:rsid w:val="00772700"/>
    <w:rsid w:val="00775D8A"/>
    <w:rsid w:val="007820E5"/>
    <w:rsid w:val="00782982"/>
    <w:rsid w:val="00785468"/>
    <w:rsid w:val="00785ACC"/>
    <w:rsid w:val="00792402"/>
    <w:rsid w:val="00793DE3"/>
    <w:rsid w:val="007A1140"/>
    <w:rsid w:val="007A684C"/>
    <w:rsid w:val="007B1EC5"/>
    <w:rsid w:val="007B21C5"/>
    <w:rsid w:val="007B7132"/>
    <w:rsid w:val="007B7AE1"/>
    <w:rsid w:val="007C110B"/>
    <w:rsid w:val="007C154A"/>
    <w:rsid w:val="007C25E6"/>
    <w:rsid w:val="007D5D49"/>
    <w:rsid w:val="007E0CA5"/>
    <w:rsid w:val="007E7306"/>
    <w:rsid w:val="007F6C37"/>
    <w:rsid w:val="008001EE"/>
    <w:rsid w:val="00802BAA"/>
    <w:rsid w:val="00813D50"/>
    <w:rsid w:val="008149BD"/>
    <w:rsid w:val="008171D7"/>
    <w:rsid w:val="00821C80"/>
    <w:rsid w:val="008277F3"/>
    <w:rsid w:val="00835A3B"/>
    <w:rsid w:val="00837AEB"/>
    <w:rsid w:val="00837D4C"/>
    <w:rsid w:val="00840DDF"/>
    <w:rsid w:val="008411CB"/>
    <w:rsid w:val="008416A0"/>
    <w:rsid w:val="00841A92"/>
    <w:rsid w:val="00851245"/>
    <w:rsid w:val="00851A22"/>
    <w:rsid w:val="00851BEF"/>
    <w:rsid w:val="008520E2"/>
    <w:rsid w:val="00852BBA"/>
    <w:rsid w:val="00853322"/>
    <w:rsid w:val="00855CEF"/>
    <w:rsid w:val="0086323F"/>
    <w:rsid w:val="00867A8C"/>
    <w:rsid w:val="0087455D"/>
    <w:rsid w:val="0087549B"/>
    <w:rsid w:val="008770A0"/>
    <w:rsid w:val="0088019C"/>
    <w:rsid w:val="008805A4"/>
    <w:rsid w:val="0088366D"/>
    <w:rsid w:val="00892A1C"/>
    <w:rsid w:val="00897418"/>
    <w:rsid w:val="008A23BB"/>
    <w:rsid w:val="008B2104"/>
    <w:rsid w:val="008B671D"/>
    <w:rsid w:val="008C07F4"/>
    <w:rsid w:val="008C0D22"/>
    <w:rsid w:val="008C60E7"/>
    <w:rsid w:val="008D2B0D"/>
    <w:rsid w:val="008D2C61"/>
    <w:rsid w:val="008D3155"/>
    <w:rsid w:val="008D6B6E"/>
    <w:rsid w:val="008D7901"/>
    <w:rsid w:val="008E254C"/>
    <w:rsid w:val="008F1A90"/>
    <w:rsid w:val="008F3D57"/>
    <w:rsid w:val="009053DB"/>
    <w:rsid w:val="00912D1A"/>
    <w:rsid w:val="00924546"/>
    <w:rsid w:val="00926B3C"/>
    <w:rsid w:val="00930A2B"/>
    <w:rsid w:val="00931487"/>
    <w:rsid w:val="00934726"/>
    <w:rsid w:val="00945214"/>
    <w:rsid w:val="00946524"/>
    <w:rsid w:val="00954B99"/>
    <w:rsid w:val="00960C92"/>
    <w:rsid w:val="009679BA"/>
    <w:rsid w:val="00967FBF"/>
    <w:rsid w:val="0097754C"/>
    <w:rsid w:val="00984886"/>
    <w:rsid w:val="00987030"/>
    <w:rsid w:val="00987A5C"/>
    <w:rsid w:val="00990CC2"/>
    <w:rsid w:val="00991A50"/>
    <w:rsid w:val="00992776"/>
    <w:rsid w:val="00995203"/>
    <w:rsid w:val="00995D5C"/>
    <w:rsid w:val="009972BF"/>
    <w:rsid w:val="009A42AC"/>
    <w:rsid w:val="009A7D3E"/>
    <w:rsid w:val="009B5BC9"/>
    <w:rsid w:val="009C2330"/>
    <w:rsid w:val="009C3200"/>
    <w:rsid w:val="009C4148"/>
    <w:rsid w:val="009C5306"/>
    <w:rsid w:val="009C5CA3"/>
    <w:rsid w:val="009C67AE"/>
    <w:rsid w:val="009D0272"/>
    <w:rsid w:val="009D105C"/>
    <w:rsid w:val="009D56CF"/>
    <w:rsid w:val="009D5AA2"/>
    <w:rsid w:val="009D7441"/>
    <w:rsid w:val="009E2542"/>
    <w:rsid w:val="009E481F"/>
    <w:rsid w:val="009E4BDA"/>
    <w:rsid w:val="009F08C1"/>
    <w:rsid w:val="009F6B60"/>
    <w:rsid w:val="00A01D4C"/>
    <w:rsid w:val="00A023FE"/>
    <w:rsid w:val="00A040FF"/>
    <w:rsid w:val="00A047CD"/>
    <w:rsid w:val="00A05CC0"/>
    <w:rsid w:val="00A06C21"/>
    <w:rsid w:val="00A06D5F"/>
    <w:rsid w:val="00A11A33"/>
    <w:rsid w:val="00A130E4"/>
    <w:rsid w:val="00A14364"/>
    <w:rsid w:val="00A24B3F"/>
    <w:rsid w:val="00A271DA"/>
    <w:rsid w:val="00A30B2E"/>
    <w:rsid w:val="00A312ED"/>
    <w:rsid w:val="00A373A3"/>
    <w:rsid w:val="00A4350C"/>
    <w:rsid w:val="00A46378"/>
    <w:rsid w:val="00A57DCB"/>
    <w:rsid w:val="00A60368"/>
    <w:rsid w:val="00A608B2"/>
    <w:rsid w:val="00A702DB"/>
    <w:rsid w:val="00A83E39"/>
    <w:rsid w:val="00A92FEC"/>
    <w:rsid w:val="00A95EA5"/>
    <w:rsid w:val="00A9778F"/>
    <w:rsid w:val="00AA0343"/>
    <w:rsid w:val="00AA06BD"/>
    <w:rsid w:val="00AA12B1"/>
    <w:rsid w:val="00AA4899"/>
    <w:rsid w:val="00AA718B"/>
    <w:rsid w:val="00AB23E9"/>
    <w:rsid w:val="00AB4EA2"/>
    <w:rsid w:val="00AC02CE"/>
    <w:rsid w:val="00AC15B5"/>
    <w:rsid w:val="00AC55AF"/>
    <w:rsid w:val="00AC6086"/>
    <w:rsid w:val="00AD0869"/>
    <w:rsid w:val="00AD3F8A"/>
    <w:rsid w:val="00AD6E39"/>
    <w:rsid w:val="00AD7B0D"/>
    <w:rsid w:val="00AD7F90"/>
    <w:rsid w:val="00AE395B"/>
    <w:rsid w:val="00AF4831"/>
    <w:rsid w:val="00AF6FD6"/>
    <w:rsid w:val="00B02266"/>
    <w:rsid w:val="00B041D2"/>
    <w:rsid w:val="00B078A4"/>
    <w:rsid w:val="00B12F6C"/>
    <w:rsid w:val="00B16AE5"/>
    <w:rsid w:val="00B16BB8"/>
    <w:rsid w:val="00B20E18"/>
    <w:rsid w:val="00B232CF"/>
    <w:rsid w:val="00B40B4E"/>
    <w:rsid w:val="00B42A0A"/>
    <w:rsid w:val="00B43DC4"/>
    <w:rsid w:val="00B4684E"/>
    <w:rsid w:val="00B51C9B"/>
    <w:rsid w:val="00B53A4D"/>
    <w:rsid w:val="00B56F83"/>
    <w:rsid w:val="00B61BE4"/>
    <w:rsid w:val="00B65AF8"/>
    <w:rsid w:val="00B663AA"/>
    <w:rsid w:val="00B67BE5"/>
    <w:rsid w:val="00B72B04"/>
    <w:rsid w:val="00B75233"/>
    <w:rsid w:val="00B762B6"/>
    <w:rsid w:val="00B835F2"/>
    <w:rsid w:val="00B85F2A"/>
    <w:rsid w:val="00B86DC8"/>
    <w:rsid w:val="00B90D03"/>
    <w:rsid w:val="00B95F8D"/>
    <w:rsid w:val="00BA70BD"/>
    <w:rsid w:val="00BC5488"/>
    <w:rsid w:val="00BC61B4"/>
    <w:rsid w:val="00BD3686"/>
    <w:rsid w:val="00BD3A03"/>
    <w:rsid w:val="00BD40C2"/>
    <w:rsid w:val="00BE12B2"/>
    <w:rsid w:val="00BE2303"/>
    <w:rsid w:val="00BF1D2B"/>
    <w:rsid w:val="00C027CE"/>
    <w:rsid w:val="00C02B7B"/>
    <w:rsid w:val="00C038CC"/>
    <w:rsid w:val="00C10AE0"/>
    <w:rsid w:val="00C2401F"/>
    <w:rsid w:val="00C32E98"/>
    <w:rsid w:val="00C36461"/>
    <w:rsid w:val="00C45163"/>
    <w:rsid w:val="00C52633"/>
    <w:rsid w:val="00C527DB"/>
    <w:rsid w:val="00C53428"/>
    <w:rsid w:val="00C55F32"/>
    <w:rsid w:val="00C57A1A"/>
    <w:rsid w:val="00C57B81"/>
    <w:rsid w:val="00C6553E"/>
    <w:rsid w:val="00C660C7"/>
    <w:rsid w:val="00C66151"/>
    <w:rsid w:val="00C66678"/>
    <w:rsid w:val="00C72901"/>
    <w:rsid w:val="00C740CC"/>
    <w:rsid w:val="00C75862"/>
    <w:rsid w:val="00C81B27"/>
    <w:rsid w:val="00C90F78"/>
    <w:rsid w:val="00C92848"/>
    <w:rsid w:val="00C92B80"/>
    <w:rsid w:val="00C94922"/>
    <w:rsid w:val="00C9750F"/>
    <w:rsid w:val="00CA3371"/>
    <w:rsid w:val="00CA4B95"/>
    <w:rsid w:val="00CA53A0"/>
    <w:rsid w:val="00CB1DCC"/>
    <w:rsid w:val="00CB2812"/>
    <w:rsid w:val="00CC34CE"/>
    <w:rsid w:val="00CC383F"/>
    <w:rsid w:val="00CC60AE"/>
    <w:rsid w:val="00CD2129"/>
    <w:rsid w:val="00CE7BCF"/>
    <w:rsid w:val="00CE7EC5"/>
    <w:rsid w:val="00CF0B98"/>
    <w:rsid w:val="00CF2C42"/>
    <w:rsid w:val="00CF4D1A"/>
    <w:rsid w:val="00D01DA6"/>
    <w:rsid w:val="00D03353"/>
    <w:rsid w:val="00D03D45"/>
    <w:rsid w:val="00D0506E"/>
    <w:rsid w:val="00D21F6E"/>
    <w:rsid w:val="00D23900"/>
    <w:rsid w:val="00D24ECF"/>
    <w:rsid w:val="00D272E9"/>
    <w:rsid w:val="00D35FD2"/>
    <w:rsid w:val="00D36654"/>
    <w:rsid w:val="00D37B72"/>
    <w:rsid w:val="00D37DEC"/>
    <w:rsid w:val="00D40250"/>
    <w:rsid w:val="00D421FA"/>
    <w:rsid w:val="00D4344A"/>
    <w:rsid w:val="00D43A53"/>
    <w:rsid w:val="00D46E7F"/>
    <w:rsid w:val="00D47C6B"/>
    <w:rsid w:val="00D47F16"/>
    <w:rsid w:val="00D50D9D"/>
    <w:rsid w:val="00D51446"/>
    <w:rsid w:val="00D52A65"/>
    <w:rsid w:val="00D53BF2"/>
    <w:rsid w:val="00D57BDC"/>
    <w:rsid w:val="00D60ED7"/>
    <w:rsid w:val="00D615CD"/>
    <w:rsid w:val="00D63F61"/>
    <w:rsid w:val="00D643B7"/>
    <w:rsid w:val="00D6448F"/>
    <w:rsid w:val="00D7341F"/>
    <w:rsid w:val="00D73DB5"/>
    <w:rsid w:val="00D73F89"/>
    <w:rsid w:val="00D7512F"/>
    <w:rsid w:val="00D7608A"/>
    <w:rsid w:val="00D7783C"/>
    <w:rsid w:val="00D80A97"/>
    <w:rsid w:val="00D84F85"/>
    <w:rsid w:val="00D861B7"/>
    <w:rsid w:val="00D87146"/>
    <w:rsid w:val="00D917DA"/>
    <w:rsid w:val="00D919E5"/>
    <w:rsid w:val="00D94886"/>
    <w:rsid w:val="00DA0644"/>
    <w:rsid w:val="00DA0BF7"/>
    <w:rsid w:val="00DA2190"/>
    <w:rsid w:val="00DA30FA"/>
    <w:rsid w:val="00DA44CA"/>
    <w:rsid w:val="00DA75E6"/>
    <w:rsid w:val="00DC438F"/>
    <w:rsid w:val="00DD2138"/>
    <w:rsid w:val="00DD2371"/>
    <w:rsid w:val="00DE0054"/>
    <w:rsid w:val="00DE1D6C"/>
    <w:rsid w:val="00DE2713"/>
    <w:rsid w:val="00DE57CB"/>
    <w:rsid w:val="00DF251B"/>
    <w:rsid w:val="00DF2E42"/>
    <w:rsid w:val="00DF7E8C"/>
    <w:rsid w:val="00E00925"/>
    <w:rsid w:val="00E00C60"/>
    <w:rsid w:val="00E0268A"/>
    <w:rsid w:val="00E04CA1"/>
    <w:rsid w:val="00E213C1"/>
    <w:rsid w:val="00E21E4E"/>
    <w:rsid w:val="00E228E3"/>
    <w:rsid w:val="00E260CF"/>
    <w:rsid w:val="00E35268"/>
    <w:rsid w:val="00E353CD"/>
    <w:rsid w:val="00E3543F"/>
    <w:rsid w:val="00E419A3"/>
    <w:rsid w:val="00E51824"/>
    <w:rsid w:val="00E57358"/>
    <w:rsid w:val="00E57DC5"/>
    <w:rsid w:val="00E603A7"/>
    <w:rsid w:val="00E60A47"/>
    <w:rsid w:val="00E62B4E"/>
    <w:rsid w:val="00E65178"/>
    <w:rsid w:val="00E654EE"/>
    <w:rsid w:val="00E67FBC"/>
    <w:rsid w:val="00E71526"/>
    <w:rsid w:val="00E8540A"/>
    <w:rsid w:val="00E857FB"/>
    <w:rsid w:val="00E8746A"/>
    <w:rsid w:val="00E91AAD"/>
    <w:rsid w:val="00E950C8"/>
    <w:rsid w:val="00E97FE6"/>
    <w:rsid w:val="00EA13BF"/>
    <w:rsid w:val="00EA7DC1"/>
    <w:rsid w:val="00EB43BC"/>
    <w:rsid w:val="00EC12F1"/>
    <w:rsid w:val="00EC2A1C"/>
    <w:rsid w:val="00EC512E"/>
    <w:rsid w:val="00ED1D98"/>
    <w:rsid w:val="00ED44BD"/>
    <w:rsid w:val="00ED606F"/>
    <w:rsid w:val="00EE70B7"/>
    <w:rsid w:val="00EF28AF"/>
    <w:rsid w:val="00EF5758"/>
    <w:rsid w:val="00EF596F"/>
    <w:rsid w:val="00F02227"/>
    <w:rsid w:val="00F03CB2"/>
    <w:rsid w:val="00F06753"/>
    <w:rsid w:val="00F06CB0"/>
    <w:rsid w:val="00F14560"/>
    <w:rsid w:val="00F14EDF"/>
    <w:rsid w:val="00F20D82"/>
    <w:rsid w:val="00F20E88"/>
    <w:rsid w:val="00F26C43"/>
    <w:rsid w:val="00F32DA0"/>
    <w:rsid w:val="00F35C90"/>
    <w:rsid w:val="00F37751"/>
    <w:rsid w:val="00F37BAC"/>
    <w:rsid w:val="00F37D88"/>
    <w:rsid w:val="00F415A1"/>
    <w:rsid w:val="00F438D1"/>
    <w:rsid w:val="00F470FF"/>
    <w:rsid w:val="00F50435"/>
    <w:rsid w:val="00F52141"/>
    <w:rsid w:val="00F52C68"/>
    <w:rsid w:val="00F54054"/>
    <w:rsid w:val="00F56A1D"/>
    <w:rsid w:val="00F57D4A"/>
    <w:rsid w:val="00F7135B"/>
    <w:rsid w:val="00F72A02"/>
    <w:rsid w:val="00F75AD3"/>
    <w:rsid w:val="00F9053B"/>
    <w:rsid w:val="00F918C6"/>
    <w:rsid w:val="00F940F5"/>
    <w:rsid w:val="00F96407"/>
    <w:rsid w:val="00FA3D1F"/>
    <w:rsid w:val="00FA4DA7"/>
    <w:rsid w:val="00FA5F01"/>
    <w:rsid w:val="00FA7F7B"/>
    <w:rsid w:val="00FC2A22"/>
    <w:rsid w:val="00FD08F0"/>
    <w:rsid w:val="00FD1C93"/>
    <w:rsid w:val="00FD53CC"/>
    <w:rsid w:val="00FE1283"/>
    <w:rsid w:val="00FE5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0E622E"/>
    <w:rPr>
      <w:color w:val="0000FF" w:themeColor="hyperlink"/>
      <w:u w:val="single"/>
    </w:rPr>
  </w:style>
  <w:style w:type="character" w:customStyle="1" w:styleId="blk">
    <w:name w:val="blk"/>
    <w:basedOn w:val="a0"/>
    <w:rsid w:val="00A92FEC"/>
  </w:style>
  <w:style w:type="paragraph" w:customStyle="1" w:styleId="ConsTitle">
    <w:name w:val="ConsTitle"/>
    <w:rsid w:val="00536BC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00161-B05D-4CD0-96A2-E858DE43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31</cp:revision>
  <cp:lastPrinted>2018-11-15T12:09:00Z</cp:lastPrinted>
  <dcterms:created xsi:type="dcterms:W3CDTF">2018-05-28T13:23:00Z</dcterms:created>
  <dcterms:modified xsi:type="dcterms:W3CDTF">2018-11-30T10:54:00Z</dcterms:modified>
</cp:coreProperties>
</file>